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8" w:rsidRDefault="004661A8" w:rsidP="004661A8">
      <w:pPr>
        <w:pStyle w:val="Nzev"/>
        <w:spacing w:after="0"/>
        <w:jc w:val="center"/>
        <w:rPr>
          <w:rStyle w:val="Nzevknihy"/>
          <w:color w:val="000000"/>
          <w:sz w:val="48"/>
          <w:szCs w:val="48"/>
        </w:rPr>
      </w:pPr>
    </w:p>
    <w:p w:rsidR="004661A8" w:rsidRDefault="004661A8" w:rsidP="004661A8">
      <w:pPr>
        <w:pStyle w:val="Nzev"/>
        <w:spacing w:after="0"/>
        <w:jc w:val="center"/>
        <w:rPr>
          <w:rStyle w:val="Nzevknihy"/>
        </w:rPr>
      </w:pPr>
      <w:r>
        <w:rPr>
          <w:rStyle w:val="Nzevknihy"/>
          <w:color w:val="000000"/>
          <w:sz w:val="48"/>
          <w:szCs w:val="48"/>
        </w:rPr>
        <w:t>U s n e s e n í   č. 8/2012</w:t>
      </w:r>
    </w:p>
    <w:p w:rsidR="004661A8" w:rsidRDefault="004661A8" w:rsidP="00466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 jednání OZ ze dne 14. 11. 2012,  které se konalo v zasedací místnosti OÚ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1A8" w:rsidRPr="00B770C1" w:rsidRDefault="004661A8" w:rsidP="00466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18.00 hodin</w:t>
      </w:r>
    </w:p>
    <w:p w:rsidR="004661A8" w:rsidRDefault="004661A8" w:rsidP="00466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08/2012/01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návrhovou komisi ve složení: Mgr. Ivanu Juračkovou, Ing. Tomáše </w:t>
      </w:r>
      <w:proofErr w:type="spellStart"/>
      <w:r>
        <w:rPr>
          <w:rFonts w:ascii="Times New Roman" w:hAnsi="Times New Roman"/>
          <w:sz w:val="28"/>
          <w:szCs w:val="28"/>
        </w:rPr>
        <w:t>Čabrádka</w:t>
      </w:r>
      <w:proofErr w:type="spellEnd"/>
      <w:r>
        <w:rPr>
          <w:rFonts w:ascii="Times New Roman" w:hAnsi="Times New Roman"/>
          <w:sz w:val="28"/>
          <w:szCs w:val="28"/>
        </w:rPr>
        <w:t xml:space="preserve"> a p. Václava Patu   a  ověřovatele  zápisu: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 Milana Jaroše a  p. Jiřího Tůmu a zapisovatelku: pí. Martinu Štikovou</w:t>
      </w:r>
    </w:p>
    <w:p w:rsidR="004661A8" w:rsidRPr="00F720F5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661A8" w:rsidRDefault="004661A8" w:rsidP="00466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08/2012/02</w:t>
      </w:r>
    </w:p>
    <w:p w:rsidR="004661A8" w:rsidRPr="00190F4A" w:rsidRDefault="004661A8" w:rsidP="0046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F4A">
        <w:rPr>
          <w:rFonts w:ascii="Times New Roman" w:hAnsi="Times New Roman" w:cs="Times New Roman"/>
          <w:sz w:val="28"/>
          <w:szCs w:val="28"/>
        </w:rPr>
        <w:t>Zastup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90F4A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>stvo obce schvaluje</w:t>
      </w:r>
      <w:r w:rsidRPr="0019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190F4A">
        <w:rPr>
          <w:rFonts w:ascii="Times New Roman" w:hAnsi="Times New Roman" w:cs="Times New Roman"/>
          <w:sz w:val="28"/>
          <w:szCs w:val="28"/>
        </w:rPr>
        <w:t>ozpočt</w:t>
      </w:r>
      <w:r>
        <w:rPr>
          <w:rFonts w:ascii="Times New Roman" w:hAnsi="Times New Roman" w:cs="Times New Roman"/>
          <w:sz w:val="28"/>
          <w:szCs w:val="28"/>
        </w:rPr>
        <w:t>ové  op</w:t>
      </w:r>
      <w:r w:rsidRPr="00190F4A">
        <w:rPr>
          <w:rFonts w:ascii="Times New Roman" w:hAnsi="Times New Roman" w:cs="Times New Roman"/>
          <w:sz w:val="28"/>
          <w:szCs w:val="28"/>
        </w:rPr>
        <w:t xml:space="preserve">atření č. 4/2012,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4A">
        <w:rPr>
          <w:rFonts w:ascii="Times New Roman" w:hAnsi="Times New Roman" w:cs="Times New Roman"/>
          <w:sz w:val="28"/>
          <w:szCs w:val="28"/>
        </w:rPr>
        <w:t>které je přílohou tohoto usnesení</w:t>
      </w:r>
    </w:p>
    <w:p w:rsidR="004661A8" w:rsidRDefault="004661A8" w:rsidP="004661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</w:p>
    <w:p w:rsidR="004661A8" w:rsidRDefault="004661A8" w:rsidP="00466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08/2012/03</w:t>
      </w:r>
    </w:p>
    <w:p w:rsidR="004661A8" w:rsidRPr="004661A8" w:rsidRDefault="004661A8" w:rsidP="0046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 xml:space="preserve">Zastupitelstvo obce konstatuje, </w:t>
      </w:r>
      <w:r w:rsidRPr="004661A8">
        <w:rPr>
          <w:rFonts w:ascii="Times New Roman" w:hAnsi="Times New Roman" w:cs="Times New Roman"/>
        </w:rPr>
        <w:t xml:space="preserve"> </w:t>
      </w:r>
      <w:r w:rsidRPr="004661A8">
        <w:rPr>
          <w:rFonts w:ascii="Times New Roman" w:hAnsi="Times New Roman" w:cs="Times New Roman"/>
          <w:bCs/>
          <w:sz w:val="28"/>
          <w:szCs w:val="28"/>
        </w:rPr>
        <w:t xml:space="preserve">že návrh </w:t>
      </w:r>
      <w:r w:rsidRPr="004661A8">
        <w:rPr>
          <w:rFonts w:ascii="Times New Roman" w:hAnsi="Times New Roman" w:cs="Times New Roman"/>
          <w:sz w:val="28"/>
          <w:szCs w:val="28"/>
        </w:rPr>
        <w:t>ÚP Hvožďany</w:t>
      </w:r>
      <w:r w:rsidRPr="004661A8">
        <w:rPr>
          <w:rFonts w:ascii="Times New Roman" w:hAnsi="Times New Roman" w:cs="Times New Roman"/>
          <w:bCs/>
          <w:sz w:val="28"/>
          <w:szCs w:val="28"/>
        </w:rPr>
        <w:t xml:space="preserve"> není v rozporu s Politikou územního rozvoje, s územně plánovací dokumentací vydanou krajem, se stanovisky dotčených orgánů, že není v rozporu s výsledkem řešení rozporů, protože k nim nedošlo a není po dopracování v rozporu se stanoviskem Krajského úřadu –Středočeský kraj, odbor regionálního rozvoje. </w:t>
      </w:r>
      <w:r w:rsidRPr="004661A8">
        <w:rPr>
          <w:rFonts w:ascii="Times New Roman" w:hAnsi="Times New Roman" w:cs="Times New Roman"/>
          <w:sz w:val="28"/>
          <w:szCs w:val="28"/>
        </w:rPr>
        <w:t>Zastupitelstvo obce vydává ÚP Hvožďany</w:t>
      </w:r>
      <w:r w:rsidRPr="004661A8">
        <w:rPr>
          <w:rFonts w:ascii="Times New Roman" w:hAnsi="Times New Roman" w:cs="Times New Roman"/>
          <w:bCs/>
          <w:sz w:val="28"/>
          <w:szCs w:val="28"/>
        </w:rPr>
        <w:t xml:space="preserve"> formou opatření obecné povahy v rozsahu výrokové části 22 stran textu A4  a 3</w:t>
      </w:r>
      <w:r w:rsidRPr="004661A8">
        <w:rPr>
          <w:rFonts w:ascii="Times New Roman" w:hAnsi="Times New Roman" w:cs="Times New Roman"/>
          <w:sz w:val="28"/>
          <w:szCs w:val="28"/>
        </w:rPr>
        <w:t xml:space="preserve"> výkresů, dále odůvodnění v rozsahu 27 stran textu A4 a 3 výkresů. </w:t>
      </w:r>
    </w:p>
    <w:p w:rsidR="004661A8" w:rsidRPr="004661A8" w:rsidRDefault="004661A8" w:rsidP="004661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>Zastupitelstvo obce ukládá  starostce obce Hvožďany dnem nabytí právní moci zajistit prostřednictvím pořizovatele:</w:t>
      </w:r>
    </w:p>
    <w:p w:rsidR="004661A8" w:rsidRPr="004661A8" w:rsidRDefault="004661A8" w:rsidP="004661A8">
      <w:pPr>
        <w:numPr>
          <w:ilvl w:val="0"/>
          <w:numId w:val="1"/>
        </w:numPr>
        <w:tabs>
          <w:tab w:val="clear" w:pos="1146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>uložení dokumentace ÚP Hvožďany, včetně dokladů o jeho pořizování u obce Hvožďany;</w:t>
      </w:r>
    </w:p>
    <w:p w:rsidR="004661A8" w:rsidRPr="004661A8" w:rsidRDefault="004661A8" w:rsidP="004661A8">
      <w:pPr>
        <w:numPr>
          <w:ilvl w:val="0"/>
          <w:numId w:val="1"/>
        </w:numPr>
        <w:tabs>
          <w:tab w:val="clear" w:pos="1146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>vyhotovení a poskytnutí dokumentací ÚP Hvožďany, opatřených záznamem o účinnosti příslušnému stavebnímu úřadu a úřadu územního plánování v Příbrami, Krajskému úřadu Středočeský kraj;</w:t>
      </w:r>
    </w:p>
    <w:p w:rsidR="004661A8" w:rsidRPr="004661A8" w:rsidRDefault="004661A8" w:rsidP="004661A8">
      <w:pPr>
        <w:numPr>
          <w:ilvl w:val="0"/>
          <w:numId w:val="1"/>
        </w:numPr>
        <w:tabs>
          <w:tab w:val="clear" w:pos="1146"/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 xml:space="preserve">zveřejnit, způsobem umožňujícím dálkový přístup, údaje o vydaném ÚP Hvožďany </w:t>
      </w:r>
      <w:hyperlink r:id="rId5" w:history="1">
        <w:r w:rsidRPr="004661A8">
          <w:rPr>
            <w:rStyle w:val="Hypertextovodkaz"/>
            <w:rFonts w:ascii="Times New Roman" w:hAnsi="Times New Roman" w:cs="Times New Roman"/>
            <w:sz w:val="28"/>
            <w:szCs w:val="28"/>
          </w:rPr>
          <w:t>http://www.hvozdany.cz</w:t>
        </w:r>
      </w:hyperlink>
    </w:p>
    <w:p w:rsidR="004661A8" w:rsidRPr="004661A8" w:rsidRDefault="004661A8" w:rsidP="004661A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661A8">
        <w:rPr>
          <w:rFonts w:ascii="Times New Roman" w:hAnsi="Times New Roman" w:cs="Times New Roman"/>
          <w:sz w:val="28"/>
          <w:szCs w:val="28"/>
        </w:rPr>
        <w:t>Přílohy – opatření obecné povahy, kterým se v</w:t>
      </w:r>
      <w:r>
        <w:rPr>
          <w:rFonts w:ascii="Times New Roman" w:hAnsi="Times New Roman" w:cs="Times New Roman"/>
          <w:sz w:val="28"/>
          <w:szCs w:val="28"/>
        </w:rPr>
        <w:t>ydává ÚP Hvožďany- textová část</w:t>
      </w:r>
      <w:r w:rsidRPr="004661A8">
        <w:rPr>
          <w:rFonts w:ascii="Times New Roman" w:hAnsi="Times New Roman" w:cs="Times New Roman"/>
          <w:sz w:val="28"/>
          <w:szCs w:val="28"/>
        </w:rPr>
        <w:t>, Veřejná vyhláška, kterou se vydává ÚP Plán Hvožďany</w:t>
      </w:r>
    </w:p>
    <w:p w:rsidR="004661A8" w:rsidRPr="004661A8" w:rsidRDefault="004661A8" w:rsidP="004661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1A8">
        <w:rPr>
          <w:rFonts w:ascii="Times New Roman" w:hAnsi="Times New Roman" w:cs="Times New Roman"/>
          <w:i/>
          <w:sz w:val="28"/>
          <w:szCs w:val="28"/>
        </w:rPr>
        <w:tab/>
        <w:t xml:space="preserve">Návrh na usnesení přijat </w:t>
      </w:r>
    </w:p>
    <w:p w:rsidR="004661A8" w:rsidRPr="004661A8" w:rsidRDefault="004661A8" w:rsidP="004661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1A8" w:rsidRPr="004661A8" w:rsidRDefault="004661A8" w:rsidP="004661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61A8" w:rsidRPr="00D74E6A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4E6A">
        <w:rPr>
          <w:rFonts w:ascii="Times New Roman" w:hAnsi="Times New Roman"/>
          <w:b/>
          <w:sz w:val="28"/>
          <w:szCs w:val="28"/>
        </w:rPr>
        <w:lastRenderedPageBreak/>
        <w:t>08</w:t>
      </w:r>
      <w:r>
        <w:rPr>
          <w:rFonts w:ascii="Times New Roman" w:hAnsi="Times New Roman"/>
          <w:b/>
          <w:sz w:val="28"/>
          <w:szCs w:val="28"/>
        </w:rPr>
        <w:t>/2012/04</w:t>
      </w:r>
    </w:p>
    <w:p w:rsidR="004661A8" w:rsidRPr="00D74E6A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74E6A">
        <w:rPr>
          <w:rFonts w:ascii="Times New Roman" w:hAnsi="Times New Roman"/>
          <w:sz w:val="28"/>
          <w:szCs w:val="28"/>
        </w:rPr>
        <w:t xml:space="preserve">Zastupitelstvo obce schvaluje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E6A">
        <w:rPr>
          <w:rFonts w:ascii="Times New Roman" w:hAnsi="Times New Roman"/>
          <w:sz w:val="28"/>
          <w:szCs w:val="28"/>
        </w:rPr>
        <w:t xml:space="preserve">„Pravidla pro poskytování finančních  příspěvků z rozpočtu obce Hvožďany“, které jsou přílohou tohoto usnesení </w:t>
      </w:r>
    </w:p>
    <w:p w:rsidR="004661A8" w:rsidRPr="00B770C1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74E6A">
        <w:rPr>
          <w:rFonts w:ascii="Times New Roman" w:hAnsi="Times New Roman"/>
          <w:i/>
          <w:sz w:val="28"/>
          <w:szCs w:val="28"/>
        </w:rPr>
        <w:tab/>
        <w:t>Návrh na usnesení přijat</w:t>
      </w:r>
      <w:r w:rsidRPr="00D74E6A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Pr="00D74E6A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4E6A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/2012/05</w:t>
      </w:r>
    </w:p>
    <w:p w:rsidR="004661A8" w:rsidRPr="00D74E6A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74E6A">
        <w:rPr>
          <w:rFonts w:ascii="Times New Roman" w:hAnsi="Times New Roman"/>
          <w:sz w:val="28"/>
          <w:szCs w:val="28"/>
        </w:rPr>
        <w:t xml:space="preserve">Zastupitelstvo </w:t>
      </w:r>
      <w:r>
        <w:rPr>
          <w:rFonts w:ascii="Times New Roman" w:hAnsi="Times New Roman"/>
          <w:sz w:val="28"/>
          <w:szCs w:val="28"/>
        </w:rPr>
        <w:t>obce mění  část usnesení 06/2012</w:t>
      </w:r>
      <w:r w:rsidRPr="00D74E6A">
        <w:rPr>
          <w:rFonts w:ascii="Times New Roman" w:hAnsi="Times New Roman"/>
          <w:sz w:val="28"/>
          <w:szCs w:val="28"/>
        </w:rPr>
        <w:t>/03 a 06/2012/04  pouze v částech –   žadatel a kupující V</w:t>
      </w:r>
      <w:r>
        <w:rPr>
          <w:rFonts w:ascii="Times New Roman" w:hAnsi="Times New Roman"/>
          <w:sz w:val="28"/>
          <w:szCs w:val="28"/>
        </w:rPr>
        <w:t>. S.</w:t>
      </w:r>
      <w:r w:rsidRPr="00D74E6A">
        <w:rPr>
          <w:rFonts w:ascii="Times New Roman" w:hAnsi="Times New Roman"/>
          <w:sz w:val="28"/>
          <w:szCs w:val="28"/>
        </w:rPr>
        <w:t>, Praha 3  - no</w:t>
      </w:r>
      <w:r>
        <w:rPr>
          <w:rFonts w:ascii="Times New Roman" w:hAnsi="Times New Roman"/>
          <w:sz w:val="28"/>
          <w:szCs w:val="28"/>
        </w:rPr>
        <w:t>vě na žadatelé a kupující V. S., Praha 6 a Mgr. M. S.</w:t>
      </w:r>
      <w:r w:rsidRPr="00D74E6A">
        <w:rPr>
          <w:rFonts w:ascii="Times New Roman" w:hAnsi="Times New Roman"/>
          <w:sz w:val="28"/>
          <w:szCs w:val="28"/>
        </w:rPr>
        <w:t xml:space="preserve">, Praha 6, ostatní </w:t>
      </w:r>
      <w:r>
        <w:rPr>
          <w:rFonts w:ascii="Times New Roman" w:hAnsi="Times New Roman"/>
          <w:sz w:val="28"/>
          <w:szCs w:val="28"/>
        </w:rPr>
        <w:t xml:space="preserve"> části </w:t>
      </w:r>
      <w:r w:rsidRPr="00D74E6A">
        <w:rPr>
          <w:rFonts w:ascii="Times New Roman" w:hAnsi="Times New Roman"/>
          <w:sz w:val="28"/>
          <w:szCs w:val="28"/>
        </w:rPr>
        <w:t>usnesení zůstávají nezmě</w:t>
      </w:r>
      <w:r>
        <w:rPr>
          <w:rFonts w:ascii="Times New Roman" w:hAnsi="Times New Roman"/>
          <w:sz w:val="28"/>
          <w:szCs w:val="28"/>
        </w:rPr>
        <w:t>něny</w:t>
      </w:r>
    </w:p>
    <w:p w:rsidR="004661A8" w:rsidRPr="00B770C1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74E6A">
        <w:rPr>
          <w:rFonts w:ascii="Times New Roman" w:hAnsi="Times New Roman"/>
          <w:i/>
          <w:sz w:val="28"/>
          <w:szCs w:val="28"/>
        </w:rPr>
        <w:tab/>
        <w:t>Návrh na usnesení přijat</w:t>
      </w:r>
      <w:r w:rsidRPr="00D74E6A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08/2012/06</w:t>
      </w:r>
    </w:p>
    <w:p w:rsidR="004661A8" w:rsidRPr="005C0E7C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C0E7C">
        <w:rPr>
          <w:rFonts w:ascii="Times New Roman" w:hAnsi="Times New Roman"/>
          <w:sz w:val="28"/>
          <w:szCs w:val="28"/>
        </w:rPr>
        <w:t>Zastupit</w:t>
      </w:r>
      <w:r>
        <w:rPr>
          <w:rFonts w:ascii="Times New Roman" w:hAnsi="Times New Roman"/>
          <w:sz w:val="28"/>
          <w:szCs w:val="28"/>
        </w:rPr>
        <w:t>elstvo obce schvaluje</w:t>
      </w:r>
      <w:r w:rsidRPr="005C0E7C">
        <w:rPr>
          <w:rFonts w:ascii="Times New Roman" w:hAnsi="Times New Roman"/>
          <w:sz w:val="28"/>
          <w:szCs w:val="28"/>
        </w:rPr>
        <w:t xml:space="preserve">  záměr pronájmu obecního pozemku  p. č. 43/4 v k. </w:t>
      </w:r>
      <w:proofErr w:type="spellStart"/>
      <w:r w:rsidRPr="005C0E7C">
        <w:rPr>
          <w:rFonts w:ascii="Times New Roman" w:hAnsi="Times New Roman"/>
          <w:sz w:val="28"/>
          <w:szCs w:val="28"/>
        </w:rPr>
        <w:t>ú</w:t>
      </w:r>
      <w:proofErr w:type="spellEnd"/>
      <w:r w:rsidRPr="005C0E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0E7C">
        <w:rPr>
          <w:rFonts w:ascii="Times New Roman" w:hAnsi="Times New Roman"/>
          <w:sz w:val="28"/>
          <w:szCs w:val="28"/>
        </w:rPr>
        <w:t>Roželov</w:t>
      </w:r>
      <w:proofErr w:type="spellEnd"/>
      <w:r w:rsidRPr="005C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 výměře 946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 Podmínky pronájmu na 5 let  výpovědní lhůtou 3 měsíce, 5Kč/m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/rok</w:t>
      </w:r>
    </w:p>
    <w:p w:rsidR="004661A8" w:rsidRPr="005C0E7C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C0E7C">
        <w:rPr>
          <w:rFonts w:ascii="Times New Roman" w:hAnsi="Times New Roman"/>
          <w:i/>
          <w:sz w:val="28"/>
          <w:szCs w:val="28"/>
        </w:rPr>
        <w:t>Návr</w:t>
      </w:r>
      <w:r>
        <w:rPr>
          <w:rFonts w:ascii="Times New Roman" w:hAnsi="Times New Roman"/>
          <w:i/>
          <w:sz w:val="28"/>
          <w:szCs w:val="28"/>
        </w:rPr>
        <w:t>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08/2012/07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</w:t>
      </w:r>
      <w:r w:rsidRPr="009669DF">
        <w:rPr>
          <w:rFonts w:ascii="Times New Roman" w:hAnsi="Times New Roman"/>
          <w:sz w:val="28"/>
          <w:szCs w:val="28"/>
        </w:rPr>
        <w:t xml:space="preserve">neschvaluje finanční příspěvek na úhradu nákladů na provoz MŠ  ve Starém </w:t>
      </w:r>
      <w:proofErr w:type="spellStart"/>
      <w:r w:rsidRPr="009669DF">
        <w:rPr>
          <w:rFonts w:ascii="Times New Roman" w:hAnsi="Times New Roman"/>
          <w:sz w:val="28"/>
          <w:szCs w:val="28"/>
        </w:rPr>
        <w:t>Smolivci</w:t>
      </w:r>
      <w:proofErr w:type="spellEnd"/>
      <w:r w:rsidRPr="0096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za školní rok 2011/2012</w:t>
      </w:r>
    </w:p>
    <w:p w:rsidR="004661A8" w:rsidRPr="004167A3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08/2012/08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stanovuje výši úhrady neinvestičních nákladů za žáky ZŠ Hvožďany za školní rok 2011/2012 ve výši  5 000 Kč/rok </w:t>
      </w:r>
    </w:p>
    <w:p w:rsidR="004661A8" w:rsidRPr="004167A3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08/2012/09</w:t>
      </w:r>
    </w:p>
    <w:p w:rsidR="004661A8" w:rsidRPr="00FE72F4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E72F4">
        <w:rPr>
          <w:rFonts w:ascii="Times New Roman" w:hAnsi="Times New Roman"/>
          <w:sz w:val="28"/>
          <w:szCs w:val="28"/>
        </w:rPr>
        <w:t>Zastupitelstvo obce pronajímá byt v </w:t>
      </w:r>
      <w:proofErr w:type="spellStart"/>
      <w:r w:rsidRPr="00FE72F4">
        <w:rPr>
          <w:rFonts w:ascii="Times New Roman" w:hAnsi="Times New Roman"/>
          <w:sz w:val="28"/>
          <w:szCs w:val="28"/>
        </w:rPr>
        <w:t>čp</w:t>
      </w:r>
      <w:proofErr w:type="spellEnd"/>
      <w:r w:rsidRPr="00FE72F4">
        <w:rPr>
          <w:rFonts w:ascii="Times New Roman" w:hAnsi="Times New Roman"/>
          <w:sz w:val="28"/>
          <w:szCs w:val="28"/>
        </w:rPr>
        <w:t xml:space="preserve">. 6 </w:t>
      </w:r>
      <w:r>
        <w:rPr>
          <w:rFonts w:ascii="Times New Roman" w:hAnsi="Times New Roman"/>
          <w:sz w:val="28"/>
          <w:szCs w:val="28"/>
        </w:rPr>
        <w:t>v</w:t>
      </w:r>
      <w:r w:rsidRPr="00FE72F4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FE72F4">
        <w:rPr>
          <w:rFonts w:ascii="Times New Roman" w:hAnsi="Times New Roman"/>
          <w:sz w:val="28"/>
          <w:szCs w:val="28"/>
        </w:rPr>
        <w:t>Hvoždanech</w:t>
      </w:r>
      <w:proofErr w:type="spellEnd"/>
      <w:r w:rsidRPr="00FE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2F4">
        <w:rPr>
          <w:rFonts w:ascii="Times New Roman" w:hAnsi="Times New Roman"/>
          <w:sz w:val="28"/>
          <w:szCs w:val="28"/>
        </w:rPr>
        <w:t xml:space="preserve">p. </w:t>
      </w:r>
      <w:r>
        <w:rPr>
          <w:rFonts w:ascii="Times New Roman" w:hAnsi="Times New Roman"/>
          <w:sz w:val="28"/>
          <w:szCs w:val="28"/>
        </w:rPr>
        <w:t xml:space="preserve"> S. T.,  na dobu určitou do 30.11. 2013</w:t>
      </w:r>
    </w:p>
    <w:p w:rsidR="004661A8" w:rsidRPr="00E1060E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Pr="008128AF">
        <w:rPr>
          <w:rFonts w:ascii="Times New Roman" w:hAnsi="Times New Roman"/>
          <w:b/>
          <w:sz w:val="28"/>
          <w:szCs w:val="28"/>
        </w:rPr>
        <w:t>/2012/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 ukončuje nájem p. J.  K.,   L. 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33  z důvodu neplatné nájemní smlouvy  a  neuhrazených závazků vůči pronajímateli  k 30. 11. 2012</w:t>
      </w:r>
    </w:p>
    <w:p w:rsidR="004661A8" w:rsidRP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08/2012/11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 schvaluje  záměr pronájmu zemědělských pozemků  v k. 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Roželov</w:t>
      </w:r>
      <w:proofErr w:type="spellEnd"/>
      <w:r>
        <w:rPr>
          <w:rFonts w:ascii="Times New Roman" w:hAnsi="Times New Roman"/>
          <w:sz w:val="28"/>
          <w:szCs w:val="28"/>
        </w:rPr>
        <w:t>,  dle přílohy č. 1 KPÚ ze dne 12. 6. 2012, podmínky pronájmu k jednání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61A8" w:rsidRPr="00FE72F4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08/2012/12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prodlužuje nájemní smlouvu  na byty ve </w:t>
      </w:r>
      <w:proofErr w:type="spellStart"/>
      <w:r>
        <w:rPr>
          <w:rFonts w:ascii="Times New Roman" w:hAnsi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/>
          <w:sz w:val="28"/>
          <w:szCs w:val="28"/>
        </w:rPr>
        <w:t xml:space="preserve">  pí. L. K. –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161, p. T.  B. –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 xml:space="preserve">. 161, Z. P. – v 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160, pí. J. Š. –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160, pí. E.  V.  –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161, p.  P.  K.   –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 xml:space="preserve">. 160. Zastupitelstvo  obce prodlužuje nájemní smlouvu paní I.  V., L.  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>. 42, do 31. 3. 2013.</w:t>
      </w:r>
    </w:p>
    <w:p w:rsidR="004661A8" w:rsidRPr="00E1060E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61A8" w:rsidRPr="00FE72F4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08/2012/13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  schvaluje  motivační finanční příspěvek pro prvňáčky do ZŠ a MŠ Hvožďany  od  školního  roku  2013/2014 ve výši 3000 Kč/žák a ukládá finančnímu výboru zpracovat návrh smlouvy na vyplacení těchto příspěvků.</w:t>
      </w:r>
    </w:p>
    <w:p w:rsidR="004661A8" w:rsidRPr="00E1060E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08/2012/14</w:t>
      </w:r>
    </w:p>
    <w:p w:rsidR="004661A8" w:rsidRPr="002B214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>Zastupitelstvo obce schvaluje</w:t>
      </w:r>
      <w:r>
        <w:rPr>
          <w:rFonts w:ascii="Times New Roman" w:hAnsi="Times New Roman"/>
          <w:sz w:val="28"/>
          <w:szCs w:val="28"/>
        </w:rPr>
        <w:t xml:space="preserve"> jednorázovou </w:t>
      </w:r>
      <w:r w:rsidRPr="002B2148">
        <w:rPr>
          <w:rFonts w:ascii="Times New Roman" w:hAnsi="Times New Roman"/>
          <w:sz w:val="28"/>
          <w:szCs w:val="28"/>
        </w:rPr>
        <w:t xml:space="preserve">slevu na nájemném ve výši  </w:t>
      </w:r>
      <w:r>
        <w:rPr>
          <w:rFonts w:ascii="Times New Roman" w:hAnsi="Times New Roman"/>
          <w:sz w:val="28"/>
          <w:szCs w:val="28"/>
        </w:rPr>
        <w:t xml:space="preserve">1.500 </w:t>
      </w:r>
      <w:r w:rsidRPr="002B2148">
        <w:rPr>
          <w:rFonts w:ascii="Times New Roman" w:hAnsi="Times New Roman"/>
          <w:sz w:val="28"/>
          <w:szCs w:val="28"/>
        </w:rPr>
        <w:t xml:space="preserve">Kč pro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148">
        <w:rPr>
          <w:rFonts w:ascii="Times New Roman" w:hAnsi="Times New Roman"/>
          <w:sz w:val="28"/>
          <w:szCs w:val="28"/>
        </w:rPr>
        <w:t xml:space="preserve">nájemníky </w:t>
      </w:r>
      <w:r>
        <w:rPr>
          <w:rFonts w:ascii="Times New Roman" w:hAnsi="Times New Roman"/>
          <w:sz w:val="28"/>
          <w:szCs w:val="28"/>
        </w:rPr>
        <w:t>v 1. poschodí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 xml:space="preserve">. 6 ve </w:t>
      </w:r>
      <w:proofErr w:type="spellStart"/>
      <w:r>
        <w:rPr>
          <w:rFonts w:ascii="Times New Roman" w:hAnsi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70C1">
        <w:rPr>
          <w:rFonts w:ascii="Times New Roman" w:hAnsi="Times New Roman"/>
          <w:b/>
          <w:sz w:val="28"/>
          <w:szCs w:val="28"/>
        </w:rPr>
        <w:t>08/2012/15</w:t>
      </w:r>
    </w:p>
    <w:p w:rsidR="004661A8" w:rsidRPr="00B770C1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dodatek k nájemní smlouvě č. 427 mezi obcí Hvožďany a </w:t>
      </w:r>
      <w:proofErr w:type="spellStart"/>
      <w:r>
        <w:rPr>
          <w:rFonts w:ascii="Times New Roman" w:hAnsi="Times New Roman"/>
          <w:sz w:val="28"/>
          <w:szCs w:val="28"/>
        </w:rPr>
        <w:t>Agrospolem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Bubovice</w:t>
      </w:r>
      <w:proofErr w:type="spellEnd"/>
      <w:r>
        <w:rPr>
          <w:rFonts w:ascii="Times New Roman" w:hAnsi="Times New Roman"/>
          <w:sz w:val="28"/>
          <w:szCs w:val="28"/>
        </w:rPr>
        <w:t>. Nájem se sjednává  do r. 2022.</w:t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</w: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61A8" w:rsidRPr="009F71F9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starostka obce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místostarosta obce, v. r.</w:t>
      </w:r>
    </w:p>
    <w:p w:rsidR="004661A8" w:rsidRDefault="004661A8" w:rsidP="004661A8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661A8" w:rsidRDefault="004661A8" w:rsidP="004661A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661A8" w:rsidRPr="002E5675" w:rsidRDefault="004661A8" w:rsidP="004661A8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Návrhová komise, v. r.</w:t>
      </w:r>
    </w:p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B02"/>
    <w:multiLevelType w:val="hybridMultilevel"/>
    <w:tmpl w:val="920ECF96"/>
    <w:lvl w:ilvl="0" w:tplc="C262D06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1A8"/>
    <w:rsid w:val="00101175"/>
    <w:rsid w:val="002A45C0"/>
    <w:rsid w:val="003E5E48"/>
    <w:rsid w:val="0044217A"/>
    <w:rsid w:val="004661A8"/>
    <w:rsid w:val="0070639D"/>
    <w:rsid w:val="00820D85"/>
    <w:rsid w:val="00865500"/>
    <w:rsid w:val="009038E4"/>
    <w:rsid w:val="00B276AF"/>
    <w:rsid w:val="00DA495F"/>
    <w:rsid w:val="00EF5F92"/>
    <w:rsid w:val="00F6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61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61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661A8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4661A8"/>
    <w:rPr>
      <w:b/>
      <w:bCs/>
      <w:smallCaps/>
      <w:spacing w:val="5"/>
    </w:rPr>
  </w:style>
  <w:style w:type="character" w:styleId="Hypertextovodkaz">
    <w:name w:val="Hyperlink"/>
    <w:rsid w:val="00466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ozd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2012-11-21T15:18:00Z</cp:lastPrinted>
  <dcterms:created xsi:type="dcterms:W3CDTF">2012-11-22T06:35:00Z</dcterms:created>
  <dcterms:modified xsi:type="dcterms:W3CDTF">2012-11-22T06:35:00Z</dcterms:modified>
</cp:coreProperties>
</file>